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73710E05"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v rámci zadávacího řízení zadávaného v</w:t>
      </w:r>
      <w:r w:rsidR="003D334B">
        <w:rPr>
          <w:rFonts w:asciiTheme="minorHAnsi" w:hAnsiTheme="minorHAnsi"/>
          <w:sz w:val="22"/>
          <w:szCs w:val="22"/>
        </w:rPr>
        <w:t>e</w:t>
      </w:r>
      <w:r w:rsidR="00646D37" w:rsidRPr="00964F90">
        <w:rPr>
          <w:rFonts w:asciiTheme="minorHAnsi" w:hAnsiTheme="minorHAnsi"/>
          <w:sz w:val="22"/>
          <w:szCs w:val="22"/>
        </w:rPr>
        <w:t xml:space="preserve"> </w:t>
      </w:r>
      <w:r w:rsidR="003D334B">
        <w:rPr>
          <w:rFonts w:asciiTheme="minorHAnsi" w:hAnsiTheme="minorHAnsi"/>
          <w:sz w:val="22"/>
          <w:szCs w:val="22"/>
        </w:rPr>
        <w:t>zjednodušeném podlimitním</w:t>
      </w:r>
      <w:r w:rsidR="00646D37" w:rsidRPr="00964F90">
        <w:rPr>
          <w:rFonts w:asciiTheme="minorHAnsi" w:hAnsiTheme="minorHAnsi"/>
          <w:sz w:val="22"/>
          <w:szCs w:val="22"/>
        </w:rPr>
        <w:t xml:space="preserve"> řízení s názvem </w:t>
      </w:r>
      <w:r w:rsidR="00646D37" w:rsidRPr="00F259CA">
        <w:rPr>
          <w:rFonts w:ascii="Calibri" w:hAnsi="Calibri"/>
          <w:b/>
          <w:bCs/>
          <w:sz w:val="22"/>
          <w:szCs w:val="22"/>
        </w:rPr>
        <w:t>„</w:t>
      </w:r>
      <w:r w:rsidR="003D334B" w:rsidRPr="003D334B">
        <w:rPr>
          <w:rFonts w:ascii="Calibri" w:hAnsi="Calibri"/>
          <w:b/>
          <w:bCs/>
          <w:sz w:val="22"/>
          <w:szCs w:val="22"/>
        </w:rPr>
        <w:t>Echokardiografické a jícnové sondy</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FC4AFEE"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3D334B">
        <w:rPr>
          <w:rFonts w:ascii="Calibri" w:eastAsia="SimSun" w:hAnsi="Calibri"/>
          <w:kern w:val="2"/>
          <w:sz w:val="22"/>
          <w:szCs w:val="22"/>
          <w:highlight w:val="yellow"/>
          <w:lang w:eastAsia="hi-IN" w:bidi="hi-IN"/>
        </w:rPr>
        <w:t xml:space="preserve"> a počet kusů</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4B09EB0E"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w:t>
      </w:r>
      <w:r w:rsidR="00B17BE7">
        <w:rPr>
          <w:rFonts w:ascii="Calibri" w:hAnsi="Calibri" w:cs="Calibri"/>
          <w:sz w:val="22"/>
          <w:szCs w:val="22"/>
        </w:rPr>
        <w:t>89</w:t>
      </w:r>
      <w:r w:rsidRPr="001A5DAF">
        <w:rPr>
          <w:rFonts w:ascii="Calibri" w:hAnsi="Calibri" w:cs="Calibri"/>
          <w:sz w:val="22"/>
          <w:szCs w:val="22"/>
        </w:rPr>
        <w:t>/20</w:t>
      </w:r>
      <w:r w:rsidR="00B17BE7">
        <w:rPr>
          <w:rFonts w:ascii="Calibri" w:hAnsi="Calibri" w:cs="Calibri"/>
          <w:sz w:val="22"/>
          <w:szCs w:val="22"/>
        </w:rPr>
        <w:t>21</w:t>
      </w:r>
      <w:r w:rsidRPr="001A5DAF">
        <w:rPr>
          <w:rFonts w:ascii="Calibri" w:hAnsi="Calibri" w:cs="Calibri"/>
          <w:sz w:val="22"/>
          <w:szCs w:val="22"/>
        </w:rPr>
        <w:t xml:space="preserve"> Sb.,</w:t>
      </w:r>
      <w:r w:rsidR="00B17BE7" w:rsidRPr="00B17BE7">
        <w:rPr>
          <w:rFonts w:ascii="Calibri" w:hAnsi="Calibri" w:cs="Calibri"/>
          <w:sz w:val="22"/>
          <w:szCs w:val="22"/>
        </w:rPr>
        <w:t xml:space="preserve"> o zdravotnických prostředcích a o změně zákona č. 378/2007 Sb., o léčivech a o změnách některých souvisejících zákonů (zákon o léčivech), ve znění pozdějších předpisů</w:t>
      </w:r>
      <w:r w:rsidR="00B17BE7">
        <w:rPr>
          <w:rFonts w:ascii="Calibri" w:hAnsi="Calibri" w:cs="Calibri"/>
          <w:sz w:val="22"/>
          <w:szCs w:val="22"/>
        </w:rPr>
        <w:t xml:space="preserve"> (dále jen „zákon o zdravotnických prostředcích“)</w:t>
      </w:r>
      <w:r w:rsidRPr="001A5DAF">
        <w:rPr>
          <w:rFonts w:ascii="Calibri" w:hAnsi="Calibri" w:cs="Calibri"/>
          <w:sz w:val="22"/>
          <w:szCs w:val="22"/>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183006DB" w14:textId="347137A6" w:rsidR="00836966" w:rsidRPr="00836966" w:rsidRDefault="00836966" w:rsidP="00B17BE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w:t>
      </w:r>
      <w:r w:rsidR="00583DF3">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 xml:space="preserve"> </w:t>
      </w:r>
    </w:p>
    <w:p w14:paraId="038B0D61" w14:textId="3C4F081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p>
    <w:p w14:paraId="036AF769" w14:textId="2F30F09A" w:rsidR="00836966" w:rsidRPr="00AB34FE"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696C291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39374F05"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o zdravotnických prostředcích,</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w:t>
      </w:r>
      <w:r w:rsidRPr="007D4423">
        <w:rPr>
          <w:rFonts w:ascii="Calibri" w:eastAsia="SimSun" w:hAnsi="Calibri" w:cs="Calibri"/>
          <w:kern w:val="1"/>
          <w:sz w:val="22"/>
          <w:szCs w:val="22"/>
          <w:lang w:eastAsia="hi-IN" w:bidi="hi-IN"/>
        </w:rPr>
        <w:lastRenderedPageBreak/>
        <w:t>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1340B5BA"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o zdravotnických prostředcích</w:t>
      </w:r>
      <w:r w:rsidR="00B17BE7">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49678796"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3D334B">
        <w:rPr>
          <w:rFonts w:ascii="Calibri" w:eastAsia="Calibri" w:hAnsi="Calibri" w:cs="Calibri"/>
          <w:b/>
          <w:bCs/>
          <w:sz w:val="22"/>
          <w:szCs w:val="22"/>
        </w:rPr>
        <w:t>Pardubická</w:t>
      </w:r>
      <w:r w:rsidR="006A4564" w:rsidRPr="006A4564">
        <w:rPr>
          <w:rFonts w:ascii="Calibri" w:eastAsia="Calibri" w:hAnsi="Calibri" w:cs="Calibri"/>
          <w:b/>
          <w:bCs/>
          <w:sz w:val="22"/>
          <w:szCs w:val="22"/>
        </w:rPr>
        <w:t xml:space="preserve"> nemocnice, </w:t>
      </w:r>
      <w:r w:rsidR="003D334B">
        <w:rPr>
          <w:rFonts w:ascii="Calibri" w:eastAsia="Calibri" w:hAnsi="Calibri" w:cs="Calibri"/>
          <w:b/>
          <w:bCs/>
          <w:sz w:val="22"/>
          <w:szCs w:val="22"/>
        </w:rPr>
        <w:t>Kyjevská 44</w:t>
      </w:r>
      <w:r w:rsidR="006A4564" w:rsidRPr="006A4564">
        <w:rPr>
          <w:rFonts w:ascii="Calibri" w:eastAsia="Calibri" w:hAnsi="Calibri" w:cs="Calibri"/>
          <w:b/>
          <w:bCs/>
          <w:sz w:val="22"/>
          <w:szCs w:val="22"/>
        </w:rPr>
        <w:t xml:space="preserve">, </w:t>
      </w:r>
      <w:r w:rsidR="003D334B">
        <w:rPr>
          <w:rFonts w:ascii="Calibri" w:eastAsia="Calibri" w:hAnsi="Calibri" w:cs="Calibri"/>
          <w:b/>
          <w:bCs/>
          <w:sz w:val="22"/>
          <w:szCs w:val="22"/>
        </w:rPr>
        <w:t>532 03 Pardubice</w:t>
      </w:r>
    </w:p>
    <w:p w14:paraId="713B25B2" w14:textId="53F06970"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583DF3">
        <w:rPr>
          <w:rFonts w:ascii="Calibri" w:eastAsia="SimSun" w:hAnsi="Calibri" w:cs="Calibri"/>
          <w:kern w:val="1"/>
          <w:sz w:val="22"/>
          <w:szCs w:val="22"/>
          <w:lang w:eastAsia="hi-IN" w:bidi="hi-IN"/>
        </w:rPr>
        <w:t>6</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 xml:space="preserve">této smlouvy.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75033198"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w:t>
      </w:r>
      <w:r w:rsidR="00D954BC">
        <w:rPr>
          <w:rFonts w:ascii="Calibri" w:eastAsia="SimSun" w:hAnsi="Calibri" w:cs="Calibri"/>
          <w:kern w:val="1"/>
          <w:sz w:val="22"/>
          <w:szCs w:val="22"/>
          <w:lang w:eastAsia="hi-IN" w:bidi="hi-IN"/>
        </w:rPr>
        <w:t>o zdravotních prostředcích</w:t>
      </w:r>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31296554"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pravidelnou předepsanou odbornou údržbu zboží dle zákona </w:t>
      </w:r>
      <w:r w:rsidR="00B17BE7">
        <w:rPr>
          <w:rFonts w:ascii="Calibri" w:eastAsia="SimSun" w:hAnsi="Calibri" w:cs="Calibri"/>
          <w:kern w:val="1"/>
          <w:sz w:val="22"/>
          <w:szCs w:val="22"/>
          <w:lang w:eastAsia="hi-IN" w:bidi="hi-IN"/>
        </w:rPr>
        <w:t>o zdravotnických prostředcích</w:t>
      </w:r>
      <w:r w:rsidRPr="007D4423">
        <w:rPr>
          <w:rFonts w:ascii="Calibri" w:eastAsia="SimSun" w:hAnsi="Calibri" w:cs="Calibri"/>
          <w:kern w:val="1"/>
          <w:sz w:val="22"/>
          <w:szCs w:val="22"/>
          <w:lang w:eastAsia="hi-IN" w:bidi="hi-IN"/>
        </w:rPr>
        <w:t xml:space="preserve">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3D099D3E" w14:textId="77777777" w:rsidR="00B17BE7" w:rsidRDefault="00B17BE7" w:rsidP="007102D5">
      <w:pPr>
        <w:widowControl w:val="0"/>
        <w:suppressAutoHyphens/>
        <w:spacing w:after="60" w:line="240" w:lineRule="atLeast"/>
        <w:rPr>
          <w:rFonts w:asciiTheme="minorHAnsi" w:hAnsiTheme="minorHAnsi" w:cstheme="minorHAnsi"/>
          <w:b/>
        </w:rPr>
      </w:pPr>
    </w:p>
    <w:p w14:paraId="615B1854" w14:textId="77777777" w:rsidR="00B17BE7" w:rsidRDefault="00B17BE7" w:rsidP="007102D5">
      <w:pPr>
        <w:widowControl w:val="0"/>
        <w:suppressAutoHyphens/>
        <w:spacing w:after="60" w:line="240" w:lineRule="atLeast"/>
        <w:rPr>
          <w:rFonts w:asciiTheme="minorHAnsi" w:hAnsiTheme="minorHAnsi" w:cstheme="minorHAnsi"/>
          <w:b/>
        </w:rPr>
      </w:pPr>
    </w:p>
    <w:p w14:paraId="57D36794" w14:textId="33512489" w:rsidR="00B17BE7" w:rsidRDefault="00B17BE7" w:rsidP="007102D5">
      <w:pPr>
        <w:widowControl w:val="0"/>
        <w:suppressAutoHyphens/>
        <w:spacing w:after="60" w:line="240" w:lineRule="atLeast"/>
        <w:rPr>
          <w:rFonts w:asciiTheme="minorHAnsi" w:hAnsiTheme="minorHAnsi" w:cstheme="minorHAnsi"/>
          <w:b/>
        </w:rPr>
      </w:pPr>
    </w:p>
    <w:p w14:paraId="4AF36FEA" w14:textId="77777777" w:rsidR="00261A23" w:rsidRDefault="00261A23" w:rsidP="007102D5">
      <w:pPr>
        <w:widowControl w:val="0"/>
        <w:suppressAutoHyphens/>
        <w:spacing w:after="60" w:line="240" w:lineRule="atLeast"/>
        <w:rPr>
          <w:rFonts w:asciiTheme="minorHAnsi" w:hAnsiTheme="minorHAnsi" w:cstheme="minorHAnsi"/>
          <w:b/>
        </w:rPr>
      </w:pPr>
    </w:p>
    <w:p w14:paraId="403B83B1" w14:textId="7EC14726"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3D334B" w:rsidRPr="00B715FE" w14:paraId="655F9859"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223228BB" w14:textId="77777777" w:rsidR="003D334B" w:rsidRDefault="003D334B"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9515EEE" w14:textId="77777777" w:rsidR="003D334B" w:rsidRPr="00B90A24" w:rsidRDefault="003D334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B3B7DD" w14:textId="77777777" w:rsidR="003D334B" w:rsidRPr="00B90A24" w:rsidRDefault="003D334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A1663D" w14:textId="77777777" w:rsidR="003D334B" w:rsidRPr="00B90A24" w:rsidRDefault="003D334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8DBFA8B" w14:textId="77777777" w:rsidR="003D334B" w:rsidRPr="00B90A24" w:rsidRDefault="003D334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276BCE" w14:textId="77777777" w:rsidR="003D334B" w:rsidRPr="00B90A24" w:rsidRDefault="003D334B" w:rsidP="00B51F24">
            <w:pPr>
              <w:rPr>
                <w:rFonts w:ascii="Calibri" w:hAnsi="Calibri" w:cs="Calibri"/>
                <w:b/>
                <w:bCs/>
                <w:sz w:val="22"/>
                <w:szCs w:val="22"/>
              </w:rPr>
            </w:pPr>
          </w:p>
        </w:tc>
      </w:tr>
      <w:tr w:rsidR="003D334B" w:rsidRPr="00B715FE" w14:paraId="317055B7"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5CEF662E" w14:textId="77777777" w:rsidR="003D334B" w:rsidRDefault="003D334B"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672FEBA5" w14:textId="77777777" w:rsidR="003D334B" w:rsidRPr="00B90A24" w:rsidRDefault="003D334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6FF93A" w14:textId="77777777" w:rsidR="003D334B" w:rsidRPr="00B90A24" w:rsidRDefault="003D334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6B8E935" w14:textId="77777777" w:rsidR="003D334B" w:rsidRPr="00B90A24" w:rsidRDefault="003D334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D76681" w14:textId="77777777" w:rsidR="003D334B" w:rsidRPr="00B90A24" w:rsidRDefault="003D334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842AF1" w14:textId="77777777" w:rsidR="003D334B" w:rsidRPr="00B90A24" w:rsidRDefault="003D334B"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334B"/>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7611"/>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954BC"/>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10</Pages>
  <Words>3303</Words>
  <Characters>19489</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10</cp:revision>
  <cp:lastPrinted>2018-10-01T07:59:00Z</cp:lastPrinted>
  <dcterms:created xsi:type="dcterms:W3CDTF">2021-06-16T09:32:00Z</dcterms:created>
  <dcterms:modified xsi:type="dcterms:W3CDTF">2021-10-06T00:21:00Z</dcterms:modified>
</cp:coreProperties>
</file>